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9-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installation - Ladeinfrastruktur E-Mobilität Fahrzeughalle awm Mü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deinfrastruktur E-Mobilität Fahrzeughalle awm Münste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